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85CEE" w14:textId="08FC6343" w:rsidR="00FA3870" w:rsidRPr="00FA3870" w:rsidRDefault="00FA3870" w:rsidP="00EA11D4">
      <w:pPr>
        <w:rPr>
          <w:b/>
          <w:bCs/>
        </w:rPr>
      </w:pPr>
      <w:r w:rsidRPr="00FA3870">
        <w:rPr>
          <w:b/>
          <w:bCs/>
        </w:rPr>
        <w:t>Logic model (</w:t>
      </w:r>
      <w:proofErr w:type="spellStart"/>
      <w:r w:rsidRPr="00FA3870">
        <w:rPr>
          <w:b/>
          <w:bCs/>
        </w:rPr>
        <w:t>Bohren</w:t>
      </w:r>
      <w:proofErr w:type="spellEnd"/>
      <w:r w:rsidRPr="00FA3870">
        <w:rPr>
          <w:b/>
          <w:bCs/>
        </w:rPr>
        <w:t xml:space="preserve"> et al, 2019): </w:t>
      </w:r>
    </w:p>
    <w:p w14:paraId="0A330982" w14:textId="4444683E" w:rsidR="00EA11D4" w:rsidRDefault="00FA3870" w:rsidP="00EA11D4">
      <w:hyperlink r:id="rId4" w:history="1">
        <w:r w:rsidRPr="001208D3">
          <w:rPr>
            <w:rStyle w:val="Hyperlink"/>
          </w:rPr>
          <w:t>https://www.cochranelibrary.com/cdsr/doi/10.1002/14651858.CD012449.pub2/full?highlightAbstract=bohren</w:t>
        </w:r>
      </w:hyperlink>
    </w:p>
    <w:p w14:paraId="4BD52B52" w14:textId="77777777" w:rsidR="00FA3870" w:rsidRDefault="00FA3870" w:rsidP="00EA11D4"/>
    <w:p w14:paraId="2611EE13" w14:textId="18E707C7" w:rsidR="00FA3870" w:rsidRPr="00FA3870" w:rsidRDefault="00FA3870" w:rsidP="00EA11D4">
      <w:pPr>
        <w:rPr>
          <w:b/>
          <w:bCs/>
        </w:rPr>
      </w:pPr>
      <w:proofErr w:type="spellStart"/>
      <w:r w:rsidRPr="00FA3870">
        <w:rPr>
          <w:b/>
          <w:bCs/>
        </w:rPr>
        <w:t>PerSPE</w:t>
      </w:r>
      <w:proofErr w:type="spellEnd"/>
      <w:r w:rsidRPr="00FA3870">
        <w:rPr>
          <w:b/>
          <w:bCs/>
        </w:rPr>
        <w:t>(c)</w:t>
      </w:r>
      <w:proofErr w:type="spellStart"/>
      <w:r w:rsidRPr="00FA3870">
        <w:rPr>
          <w:b/>
          <w:bCs/>
        </w:rPr>
        <w:t>TiF</w:t>
      </w:r>
      <w:proofErr w:type="spellEnd"/>
    </w:p>
    <w:p w14:paraId="72220B99" w14:textId="79150E0E" w:rsidR="00FA3870" w:rsidRDefault="00FA3870" w:rsidP="00EA11D4">
      <w:r>
        <w:t xml:space="preserve">Described in: </w:t>
      </w:r>
      <w:hyperlink r:id="rId5" w:history="1">
        <w:r w:rsidRPr="001208D3">
          <w:rPr>
            <w:rStyle w:val="Hyperlink"/>
          </w:rPr>
          <w:t>https://www.ncbi.nlm.nih.gov/pmc/articles/PMC6350737/</w:t>
        </w:r>
      </w:hyperlink>
    </w:p>
    <w:p w14:paraId="691E25FC" w14:textId="05080670" w:rsidR="00FA3870" w:rsidRDefault="00FA3870" w:rsidP="00EA11D4">
      <w:r>
        <w:t xml:space="preserve">An example of it being used: </w:t>
      </w:r>
      <w:hyperlink r:id="rId6" w:history="1">
        <w:r w:rsidRPr="001208D3">
          <w:rPr>
            <w:rStyle w:val="Hyperlink"/>
          </w:rPr>
          <w:t>https://spcare.bmj.com/content/early/2021/05/03/bmjspcare-2021-003020</w:t>
        </w:r>
      </w:hyperlink>
    </w:p>
    <w:p w14:paraId="1116FA9D" w14:textId="1FEBA3CC" w:rsidR="00FA3870" w:rsidRDefault="00FA3870" w:rsidP="00EA11D4"/>
    <w:p w14:paraId="4DC2F155" w14:textId="10994DCD" w:rsidR="00FA3870" w:rsidRDefault="00FA3870" w:rsidP="00EA11D4">
      <w:r w:rsidRPr="00FA3870">
        <w:rPr>
          <w:b/>
          <w:bCs/>
        </w:rPr>
        <w:t>Online survey as a qualitative research tool:</w:t>
      </w:r>
      <w:r>
        <w:t xml:space="preserve"> </w:t>
      </w:r>
      <w:hyperlink r:id="rId7" w:history="1">
        <w:r w:rsidRPr="001208D3">
          <w:rPr>
            <w:rStyle w:val="Hyperlink"/>
          </w:rPr>
          <w:t>https://www.tandfonline.com/doi/abs/10.1080/13645579.2020.1805550</w:t>
        </w:r>
      </w:hyperlink>
    </w:p>
    <w:p w14:paraId="5CA6169A" w14:textId="77777777" w:rsidR="00FA3870" w:rsidRDefault="00FA3870" w:rsidP="00EA11D4"/>
    <w:p w14:paraId="21ABC5DA" w14:textId="77777777" w:rsidR="00EA11D4" w:rsidRPr="00EA11D4" w:rsidRDefault="00EA11D4" w:rsidP="00EA11D4"/>
    <w:sectPr w:rsidR="00EA11D4" w:rsidRPr="00EA1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D4"/>
    <w:rsid w:val="00245084"/>
    <w:rsid w:val="00E64878"/>
    <w:rsid w:val="00EA11D4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D91F"/>
  <w15:chartTrackingRefBased/>
  <w15:docId w15:val="{5C90B00D-EAC0-42A0-8F2E-A44DBDD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3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/doi/abs/10.1080/13645579.2020.1805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care.bmj.com/content/early/2021/05/03/bmjspcare-2021-003020" TargetMode="External"/><Relationship Id="rId5" Type="http://schemas.openxmlformats.org/officeDocument/2006/relationships/hyperlink" Target="https://www.ncbi.nlm.nih.gov/pmc/articles/PMC6350737/" TargetMode="External"/><Relationship Id="rId4" Type="http://schemas.openxmlformats.org/officeDocument/2006/relationships/hyperlink" Target="https://www.cochranelibrary.com/cdsr/doi/10.1002/14651858.CD012449.pub2/full?highlightAbstract=bohr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Sambunjak</dc:creator>
  <cp:keywords/>
  <dc:description/>
  <cp:lastModifiedBy>Dario Sambunjak</cp:lastModifiedBy>
  <cp:revision>1</cp:revision>
  <dcterms:created xsi:type="dcterms:W3CDTF">2021-11-24T09:42:00Z</dcterms:created>
  <dcterms:modified xsi:type="dcterms:W3CDTF">2021-11-24T10:00:00Z</dcterms:modified>
</cp:coreProperties>
</file>